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860B3" w14:textId="77777777" w:rsidR="00403C7A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F828A64" w14:textId="77777777" w:rsidR="00403C7A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4E041696" w14:textId="77777777" w:rsidR="00403C7A" w:rsidRDefault="00403C7A">
      <w:pPr>
        <w:jc w:val="both"/>
        <w:rPr>
          <w:color w:val="767171"/>
          <w:sz w:val="24"/>
          <w:szCs w:val="24"/>
        </w:rPr>
      </w:pPr>
    </w:p>
    <w:p w14:paraId="0DE366DD" w14:textId="77777777" w:rsidR="00403C7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7EDF51D" w14:textId="77777777" w:rsidR="00403C7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2EE148A8" w14:textId="77777777" w:rsidR="00403C7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13AD16D2" w14:textId="77777777" w:rsidR="00403C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72513C32" w14:textId="77777777" w:rsidR="00403C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317F3610" w14:textId="77777777" w:rsidR="00403C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849CCDD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403C7A" w14:paraId="06AD9A30" w14:textId="77777777">
        <w:tc>
          <w:tcPr>
            <w:tcW w:w="2010" w:type="dxa"/>
          </w:tcPr>
          <w:p w14:paraId="42453E4F" w14:textId="77777777" w:rsidR="00403C7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57438A2" w14:textId="77777777" w:rsidR="00403C7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403C7A" w14:paraId="628ABD79" w14:textId="77777777">
        <w:trPr>
          <w:trHeight w:val="519"/>
        </w:trPr>
        <w:tc>
          <w:tcPr>
            <w:tcW w:w="2010" w:type="dxa"/>
          </w:tcPr>
          <w:p w14:paraId="4D00D650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42AA1B7" w14:textId="77777777" w:rsidR="00403C7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403C7A" w14:paraId="7ED0AC75" w14:textId="77777777">
        <w:trPr>
          <w:trHeight w:val="489"/>
        </w:trPr>
        <w:tc>
          <w:tcPr>
            <w:tcW w:w="2010" w:type="dxa"/>
          </w:tcPr>
          <w:p w14:paraId="7F93BC8B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61B52EC8" w14:textId="77777777" w:rsidR="00403C7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403C7A" w14:paraId="5EAC3F26" w14:textId="77777777">
        <w:trPr>
          <w:trHeight w:val="554"/>
        </w:trPr>
        <w:tc>
          <w:tcPr>
            <w:tcW w:w="2010" w:type="dxa"/>
          </w:tcPr>
          <w:p w14:paraId="267503BC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21D0741" w14:textId="77777777" w:rsidR="00403C7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403C7A" w14:paraId="4BC9594E" w14:textId="77777777">
        <w:tc>
          <w:tcPr>
            <w:tcW w:w="2010" w:type="dxa"/>
          </w:tcPr>
          <w:p w14:paraId="10FF7C6F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345569D1" w14:textId="77777777" w:rsidR="00403C7A" w:rsidRDefault="00000000">
            <w:pPr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403C7A" w14:paraId="51BCA68B" w14:textId="77777777">
        <w:trPr>
          <w:trHeight w:val="590"/>
        </w:trPr>
        <w:tc>
          <w:tcPr>
            <w:tcW w:w="2010" w:type="dxa"/>
          </w:tcPr>
          <w:p w14:paraId="0673F223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91CD24D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D4E02C7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4CD75CB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92CBCFF" w14:textId="77777777" w:rsidR="00403C7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645B4AB7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D4E44A5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EAC3293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F1D19EE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A7881D8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C1A3920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</w:p>
    <w:p w14:paraId="050E4B8F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403C7A" w14:paraId="7FF01F10" w14:textId="77777777" w:rsidTr="00403C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107552A4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Escuela</w:t>
            </w:r>
          </w:p>
        </w:tc>
      </w:tr>
      <w:tr w:rsidR="00403C7A" w14:paraId="027BF6AA" w14:textId="77777777" w:rsidTr="00403C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9E49F93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12CAA07F" w14:textId="77777777" w:rsidR="00403C7A" w:rsidRPr="004338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4"/>
                <w:szCs w:val="24"/>
              </w:rPr>
            </w:pPr>
            <w:r w:rsidRPr="004338CC">
              <w:rPr>
                <w:color w:val="auto"/>
                <w:sz w:val="24"/>
                <w:szCs w:val="24"/>
              </w:rPr>
              <w:t>Luis Roberto Valenzuela Madrid</w:t>
            </w:r>
          </w:p>
        </w:tc>
      </w:tr>
      <w:tr w:rsidR="00403C7A" w14:paraId="2B2F5DDF" w14:textId="77777777" w:rsidTr="00403C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8B29905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6A536AD" w14:textId="77777777" w:rsidR="00403C7A" w:rsidRPr="004338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4"/>
                <w:szCs w:val="24"/>
              </w:rPr>
            </w:pPr>
            <w:r w:rsidRPr="004338CC">
              <w:rPr>
                <w:color w:val="auto"/>
                <w:sz w:val="24"/>
                <w:szCs w:val="24"/>
              </w:rPr>
              <w:t>Ingeniería en Informática</w:t>
            </w:r>
          </w:p>
        </w:tc>
      </w:tr>
      <w:tr w:rsidR="00403C7A" w14:paraId="45B33096" w14:textId="77777777" w:rsidTr="00403C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330F161" w14:textId="77777777" w:rsidR="00403C7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17A8E704" w14:textId="77777777" w:rsidR="00403C7A" w:rsidRPr="004338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4"/>
                <w:szCs w:val="24"/>
              </w:rPr>
            </w:pPr>
            <w:r w:rsidRPr="004338CC">
              <w:rPr>
                <w:color w:val="auto"/>
                <w:sz w:val="24"/>
                <w:szCs w:val="24"/>
              </w:rPr>
              <w:t>2019</w:t>
            </w:r>
          </w:p>
        </w:tc>
      </w:tr>
    </w:tbl>
    <w:p w14:paraId="065BC3D0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973A376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4528F61" w14:textId="77777777" w:rsidR="00403C7A" w:rsidRDefault="00403C7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16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1276"/>
        <w:gridCol w:w="1281"/>
        <w:gridCol w:w="1276"/>
        <w:gridCol w:w="1412"/>
        <w:gridCol w:w="1281"/>
        <w:gridCol w:w="3261"/>
      </w:tblGrid>
      <w:tr w:rsidR="00403C7A" w14:paraId="38E60377" w14:textId="77777777" w:rsidTr="004338CC">
        <w:trPr>
          <w:trHeight w:val="288"/>
          <w:jc w:val="center"/>
        </w:trPr>
        <w:tc>
          <w:tcPr>
            <w:tcW w:w="1838" w:type="dxa"/>
            <w:vMerge w:val="restart"/>
          </w:tcPr>
          <w:p w14:paraId="5E5347D7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6526" w:type="dxa"/>
            <w:gridSpan w:val="5"/>
          </w:tcPr>
          <w:p w14:paraId="3BF7E783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3261" w:type="dxa"/>
            <w:vMerge w:val="restart"/>
          </w:tcPr>
          <w:p w14:paraId="30794F5A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30j0zll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403C7A" w14:paraId="00FEA5F7" w14:textId="77777777" w:rsidTr="004338CC">
        <w:trPr>
          <w:trHeight w:val="870"/>
          <w:jc w:val="center"/>
        </w:trPr>
        <w:tc>
          <w:tcPr>
            <w:tcW w:w="1838" w:type="dxa"/>
            <w:vMerge/>
          </w:tcPr>
          <w:p w14:paraId="6B1FC8EA" w14:textId="77777777" w:rsidR="00403C7A" w:rsidRDefault="00403C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3D6BAD4C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1281" w:type="dxa"/>
          </w:tcPr>
          <w:p w14:paraId="66E412DA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276" w:type="dxa"/>
          </w:tcPr>
          <w:p w14:paraId="56B411A8" w14:textId="77777777" w:rsidR="00403C7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412" w:type="dxa"/>
          </w:tcPr>
          <w:p w14:paraId="5516396A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81" w:type="dxa"/>
          </w:tcPr>
          <w:p w14:paraId="50A57A1D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3261" w:type="dxa"/>
            <w:vMerge/>
          </w:tcPr>
          <w:p w14:paraId="774A85DF" w14:textId="77777777" w:rsidR="00403C7A" w:rsidRDefault="00403C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403C7A" w14:paraId="2CA34798" w14:textId="77777777" w:rsidTr="004338CC">
        <w:trPr>
          <w:trHeight w:val="591"/>
          <w:jc w:val="center"/>
        </w:trPr>
        <w:tc>
          <w:tcPr>
            <w:tcW w:w="1838" w:type="dxa"/>
          </w:tcPr>
          <w:p w14:paraId="4431A236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Diseño y Gestión de Requisitos (DRY1101)</w:t>
            </w:r>
          </w:p>
        </w:tc>
        <w:tc>
          <w:tcPr>
            <w:tcW w:w="1276" w:type="dxa"/>
          </w:tcPr>
          <w:p w14:paraId="3F28D54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1C8AB3B3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101CA8A1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367DF0B8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1888A09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4C853085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Aceptable dominio en identificación y documentación de requisitos.</w:t>
            </w:r>
          </w:p>
        </w:tc>
      </w:tr>
      <w:tr w:rsidR="00403C7A" w14:paraId="30BBBFEF" w14:textId="77777777" w:rsidTr="004338CC">
        <w:trPr>
          <w:trHeight w:val="576"/>
          <w:jc w:val="center"/>
        </w:trPr>
        <w:tc>
          <w:tcPr>
            <w:tcW w:w="1838" w:type="dxa"/>
          </w:tcPr>
          <w:p w14:paraId="0EFE4D91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Ingeniería de Software (ISY3101)</w:t>
            </w:r>
          </w:p>
        </w:tc>
        <w:tc>
          <w:tcPr>
            <w:tcW w:w="1276" w:type="dxa"/>
          </w:tcPr>
          <w:p w14:paraId="4CF261C2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99D1E28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6B9A8D5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232E28C4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3CDEA3F8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444546D9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Sólidos conocimientos en prácticas de desarrollo de software.</w:t>
            </w:r>
          </w:p>
        </w:tc>
      </w:tr>
      <w:tr w:rsidR="00403C7A" w14:paraId="56F302F7" w14:textId="77777777" w:rsidTr="004338CC">
        <w:trPr>
          <w:trHeight w:val="591"/>
          <w:jc w:val="center"/>
        </w:trPr>
        <w:tc>
          <w:tcPr>
            <w:tcW w:w="1838" w:type="dxa"/>
          </w:tcPr>
          <w:p w14:paraId="2DBF0A25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b/>
                <w:color w:val="000000"/>
                <w:sz w:val="18"/>
                <w:szCs w:val="18"/>
              </w:rPr>
              <w:t>Design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b/>
                <w:color w:val="000000"/>
                <w:sz w:val="18"/>
                <w:szCs w:val="18"/>
              </w:rPr>
              <w:t>Thinking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(DTY2101)</w:t>
            </w:r>
          </w:p>
        </w:tc>
        <w:tc>
          <w:tcPr>
            <w:tcW w:w="1276" w:type="dxa"/>
          </w:tcPr>
          <w:p w14:paraId="14F4EA8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12D5587E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1DB0966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1A86522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2E0A2AC9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57183696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Buen fundamento, pero necesito mejorar en la implementación práctica.</w:t>
            </w:r>
          </w:p>
        </w:tc>
      </w:tr>
      <w:tr w:rsidR="00403C7A" w14:paraId="44692B26" w14:textId="77777777" w:rsidTr="004338CC">
        <w:trPr>
          <w:trHeight w:val="591"/>
          <w:jc w:val="center"/>
        </w:trPr>
        <w:tc>
          <w:tcPr>
            <w:tcW w:w="1838" w:type="dxa"/>
          </w:tcPr>
          <w:p w14:paraId="43C59BD7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Big Data (BDY7101)</w:t>
            </w:r>
          </w:p>
        </w:tc>
        <w:tc>
          <w:tcPr>
            <w:tcW w:w="1276" w:type="dxa"/>
          </w:tcPr>
          <w:p w14:paraId="0EF86658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6A7AEC4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08C71D0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59B0BEE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6C9964D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53BE3E4E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Competencia avanzada en análisis de grandes volúmenes de datos.</w:t>
            </w:r>
          </w:p>
        </w:tc>
      </w:tr>
      <w:tr w:rsidR="00403C7A" w14:paraId="6F0C0FF1" w14:textId="77777777" w:rsidTr="004338CC">
        <w:trPr>
          <w:trHeight w:val="591"/>
          <w:jc w:val="center"/>
        </w:trPr>
        <w:tc>
          <w:tcPr>
            <w:tcW w:w="1838" w:type="dxa"/>
          </w:tcPr>
          <w:p w14:paraId="11A93177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Minería de Datos (MDY7101)</w:t>
            </w:r>
          </w:p>
        </w:tc>
        <w:tc>
          <w:tcPr>
            <w:tcW w:w="1276" w:type="dxa"/>
          </w:tcPr>
          <w:p w14:paraId="22DB61D9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55457D79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65EB7B4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15E510F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FC9643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3C17906A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Habilidades fuertes en la extracción y análisis de patrones en datos masivos.</w:t>
            </w:r>
          </w:p>
        </w:tc>
      </w:tr>
      <w:tr w:rsidR="00403C7A" w14:paraId="088F3701" w14:textId="77777777" w:rsidTr="004338CC">
        <w:trPr>
          <w:trHeight w:val="576"/>
          <w:jc w:val="center"/>
        </w:trPr>
        <w:tc>
          <w:tcPr>
            <w:tcW w:w="1838" w:type="dxa"/>
          </w:tcPr>
          <w:p w14:paraId="3CCC7DCC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Procesos de Negocio (BPM) (BPY5101)</w:t>
            </w:r>
          </w:p>
        </w:tc>
        <w:tc>
          <w:tcPr>
            <w:tcW w:w="1276" w:type="dxa"/>
          </w:tcPr>
          <w:p w14:paraId="0C02CEA8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62BECAD0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4C7767DA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1BD7EB51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456B431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3EF999D4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Competencia bien desarrollada en la optimización de procesos empresariales.</w:t>
            </w:r>
          </w:p>
        </w:tc>
      </w:tr>
      <w:tr w:rsidR="00403C7A" w14:paraId="7E3ABFF9" w14:textId="77777777" w:rsidTr="004338CC">
        <w:trPr>
          <w:trHeight w:val="591"/>
          <w:jc w:val="center"/>
        </w:trPr>
        <w:tc>
          <w:tcPr>
            <w:tcW w:w="1838" w:type="dxa"/>
          </w:tcPr>
          <w:p w14:paraId="793DE4CC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Inteligencia de Negocios (INY6101)</w:t>
            </w:r>
          </w:p>
        </w:tc>
        <w:tc>
          <w:tcPr>
            <w:tcW w:w="1276" w:type="dxa"/>
          </w:tcPr>
          <w:p w14:paraId="567F523B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6D827F7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4260F6DC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1CEB2ED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5719F11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72F00D4A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Capacidad para transformar datos en información estratégica.</w:t>
            </w:r>
          </w:p>
        </w:tc>
      </w:tr>
      <w:tr w:rsidR="00403C7A" w14:paraId="0491A2A0" w14:textId="77777777" w:rsidTr="004338CC">
        <w:trPr>
          <w:trHeight w:val="576"/>
          <w:jc w:val="center"/>
        </w:trPr>
        <w:tc>
          <w:tcPr>
            <w:tcW w:w="1838" w:type="dxa"/>
          </w:tcPr>
          <w:p w14:paraId="2EE3A978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Evaluación de Proyectos (EPY5101)</w:t>
            </w:r>
          </w:p>
        </w:tc>
        <w:tc>
          <w:tcPr>
            <w:tcW w:w="1276" w:type="dxa"/>
          </w:tcPr>
          <w:p w14:paraId="6EE93DBA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4F2004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5302945D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12" w:type="dxa"/>
          </w:tcPr>
          <w:p w14:paraId="2502A06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70D1845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30CEB20E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Necesito mayor desarrollo en la evaluación integral de proyectos.</w:t>
            </w:r>
          </w:p>
        </w:tc>
      </w:tr>
      <w:tr w:rsidR="00403C7A" w14:paraId="26FFA61D" w14:textId="77777777" w:rsidTr="004338CC">
        <w:trPr>
          <w:trHeight w:val="948"/>
          <w:jc w:val="center"/>
        </w:trPr>
        <w:tc>
          <w:tcPr>
            <w:tcW w:w="1838" w:type="dxa"/>
          </w:tcPr>
          <w:p w14:paraId="621877F0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Gestión de Proyectos Informáticos (GPY6101)</w:t>
            </w:r>
          </w:p>
        </w:tc>
        <w:tc>
          <w:tcPr>
            <w:tcW w:w="1276" w:type="dxa"/>
          </w:tcPr>
          <w:p w14:paraId="5FBE2BA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1D9D43A4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3538B73B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412" w:type="dxa"/>
          </w:tcPr>
          <w:p w14:paraId="5BDA254E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5AD5F721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5D768600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Requiere reforzar habilidades en liderazgo y coordinación de proyectos.</w:t>
            </w:r>
          </w:p>
        </w:tc>
      </w:tr>
      <w:tr w:rsidR="00403C7A" w14:paraId="4802912A" w14:textId="77777777" w:rsidTr="004338CC">
        <w:trPr>
          <w:trHeight w:val="576"/>
          <w:jc w:val="center"/>
        </w:trPr>
        <w:tc>
          <w:tcPr>
            <w:tcW w:w="1838" w:type="dxa"/>
          </w:tcPr>
          <w:p w14:paraId="38946088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Gestión de Riesgos (GRY7101)</w:t>
            </w:r>
          </w:p>
        </w:tc>
        <w:tc>
          <w:tcPr>
            <w:tcW w:w="1276" w:type="dxa"/>
          </w:tcPr>
          <w:p w14:paraId="2F480B8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79EE6CB7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4ACD974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4C32315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3C9B1A8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2554F9DE" w14:textId="77777777" w:rsidR="00403C7A" w:rsidRPr="004338CC" w:rsidRDefault="00000000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4338CC">
              <w:rPr>
                <w:b/>
                <w:color w:val="000000" w:themeColor="text1"/>
                <w:sz w:val="18"/>
                <w:szCs w:val="18"/>
              </w:rPr>
              <w:t>Necesito mejorar más en la gestión efectiva de riesgos.</w:t>
            </w:r>
          </w:p>
        </w:tc>
      </w:tr>
      <w:tr w:rsidR="00403C7A" w14:paraId="5A502A4E" w14:textId="77777777" w:rsidTr="004338CC">
        <w:trPr>
          <w:trHeight w:val="576"/>
          <w:jc w:val="center"/>
        </w:trPr>
        <w:tc>
          <w:tcPr>
            <w:tcW w:w="1838" w:type="dxa"/>
          </w:tcPr>
          <w:p w14:paraId="2587D818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Consultas de Bases de Datos (CBY2101)</w:t>
            </w:r>
          </w:p>
        </w:tc>
        <w:tc>
          <w:tcPr>
            <w:tcW w:w="1276" w:type="dxa"/>
          </w:tcPr>
          <w:p w14:paraId="6779D068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473D0EC1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0C6BEE50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23A231A1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2056BAAB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3A43E90B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Competencia intermedia, requiere profundizar en técnicas avanzadas.</w:t>
            </w:r>
          </w:p>
        </w:tc>
      </w:tr>
      <w:tr w:rsidR="00403C7A" w14:paraId="046A0641" w14:textId="77777777" w:rsidTr="004338CC">
        <w:trPr>
          <w:trHeight w:val="576"/>
          <w:jc w:val="center"/>
        </w:trPr>
        <w:tc>
          <w:tcPr>
            <w:tcW w:w="1838" w:type="dxa"/>
          </w:tcPr>
          <w:p w14:paraId="5073CDF9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lastRenderedPageBreak/>
              <w:t>Modelamiento de Base de Datos (MBY1101)</w:t>
            </w:r>
          </w:p>
        </w:tc>
        <w:tc>
          <w:tcPr>
            <w:tcW w:w="1276" w:type="dxa"/>
          </w:tcPr>
          <w:p w14:paraId="05B1A8EB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BAA0296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1431E559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59384B4A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5FAD4C6B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16598C5A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Habilidad Intermedia, con necesidad de mejoras en técnicas de modelamiento.</w:t>
            </w:r>
          </w:p>
        </w:tc>
      </w:tr>
      <w:tr w:rsidR="00403C7A" w14:paraId="430B16E7" w14:textId="77777777" w:rsidTr="004338CC">
        <w:trPr>
          <w:trHeight w:val="576"/>
          <w:jc w:val="center"/>
        </w:trPr>
        <w:tc>
          <w:tcPr>
            <w:tcW w:w="1838" w:type="dxa"/>
          </w:tcPr>
          <w:p w14:paraId="727EAFDF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b/>
                <w:color w:val="000000"/>
                <w:sz w:val="18"/>
                <w:szCs w:val="18"/>
              </w:rPr>
              <w:t>rogramación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de Base de Datos (PBY3101)</w:t>
            </w:r>
          </w:p>
        </w:tc>
        <w:tc>
          <w:tcPr>
            <w:tcW w:w="1276" w:type="dxa"/>
          </w:tcPr>
          <w:p w14:paraId="012DEA10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59791897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15B13C3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4B5FC360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33D718F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5DE55C19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Requiere en la programación de bases de datos para mayor eficiencia.</w:t>
            </w:r>
          </w:p>
        </w:tc>
      </w:tr>
      <w:tr w:rsidR="00403C7A" w14:paraId="088FBC88" w14:textId="77777777" w:rsidTr="004338CC">
        <w:trPr>
          <w:trHeight w:val="576"/>
          <w:jc w:val="center"/>
        </w:trPr>
        <w:tc>
          <w:tcPr>
            <w:tcW w:w="1838" w:type="dxa"/>
          </w:tcPr>
          <w:p w14:paraId="1B7A845F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Calidad de Software (CSY4101)</w:t>
            </w:r>
          </w:p>
        </w:tc>
        <w:tc>
          <w:tcPr>
            <w:tcW w:w="1276" w:type="dxa"/>
          </w:tcPr>
          <w:p w14:paraId="4634EBEE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774BE4DF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35982FEE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2A738D1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2DF9483C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4F54F033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Buen manejo en asegurar la calidad en el desarrollo de software.</w:t>
            </w:r>
          </w:p>
        </w:tc>
      </w:tr>
      <w:tr w:rsidR="00403C7A" w14:paraId="774A16D2" w14:textId="77777777" w:rsidTr="004338CC">
        <w:trPr>
          <w:trHeight w:val="1189"/>
          <w:jc w:val="center"/>
        </w:trPr>
        <w:tc>
          <w:tcPr>
            <w:tcW w:w="1838" w:type="dxa"/>
          </w:tcPr>
          <w:p w14:paraId="0D406562" w14:textId="20D57DCD" w:rsidR="00403C7A" w:rsidRDefault="004338CC" w:rsidP="004338CC">
            <w:pPr>
              <w:ind w:left="0"/>
              <w:jc w:val="left"/>
              <w:rPr>
                <w:b/>
                <w:color w:val="000000"/>
                <w:sz w:val="18"/>
                <w:szCs w:val="18"/>
              </w:rPr>
            </w:pPr>
            <w:r w:rsidRPr="004338CC">
              <w:rPr>
                <w:b/>
                <w:color w:val="000000"/>
                <w:sz w:val="18"/>
                <w:szCs w:val="18"/>
              </w:rPr>
              <w:t>Seguridad en Sistemas Computacionales (SSY6102</w:t>
            </w:r>
          </w:p>
        </w:tc>
        <w:tc>
          <w:tcPr>
            <w:tcW w:w="1276" w:type="dxa"/>
          </w:tcPr>
          <w:p w14:paraId="7A7E080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500649C2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1C487C42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23D3AF38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AF5B68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67E27FB4" w14:textId="02770B9F" w:rsidR="00403C7A" w:rsidRPr="004338CC" w:rsidRDefault="004338CC">
            <w:pPr>
              <w:ind w:left="0"/>
              <w:jc w:val="left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Conocimiento sólido en medidas de seguridad, con margen para mejora en la implementación</w:t>
            </w:r>
          </w:p>
        </w:tc>
      </w:tr>
      <w:tr w:rsidR="00403C7A" w14:paraId="442EA463" w14:textId="77777777" w:rsidTr="004338CC">
        <w:trPr>
          <w:trHeight w:val="576"/>
          <w:jc w:val="center"/>
        </w:trPr>
        <w:tc>
          <w:tcPr>
            <w:tcW w:w="1838" w:type="dxa"/>
          </w:tcPr>
          <w:p w14:paraId="705A6ED9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Integración de Plataformas (IPY5101)</w:t>
            </w:r>
          </w:p>
        </w:tc>
        <w:tc>
          <w:tcPr>
            <w:tcW w:w="1276" w:type="dxa"/>
          </w:tcPr>
          <w:p w14:paraId="585B5EB6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444D4AE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643F512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6C18A80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8F2AEC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61278538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Competencia fuerte en la integración de sistemas, aunque aún puede optimizarse.</w:t>
            </w:r>
          </w:p>
        </w:tc>
      </w:tr>
      <w:tr w:rsidR="00403C7A" w14:paraId="7F2B81C4" w14:textId="77777777" w:rsidTr="004338CC">
        <w:trPr>
          <w:trHeight w:val="576"/>
          <w:jc w:val="center"/>
        </w:trPr>
        <w:tc>
          <w:tcPr>
            <w:tcW w:w="1838" w:type="dxa"/>
          </w:tcPr>
          <w:p w14:paraId="4C654B25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Arquitectura (AQY4101)</w:t>
            </w:r>
          </w:p>
        </w:tc>
        <w:tc>
          <w:tcPr>
            <w:tcW w:w="1276" w:type="dxa"/>
          </w:tcPr>
          <w:p w14:paraId="6500BAD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680C68E6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3F21327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779AFE09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10109F8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68C5967F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Buen dominio en la planificación de arquitecturas de software.</w:t>
            </w:r>
          </w:p>
        </w:tc>
      </w:tr>
      <w:tr w:rsidR="00403C7A" w14:paraId="68817B68" w14:textId="77777777" w:rsidTr="004338CC">
        <w:trPr>
          <w:trHeight w:val="576"/>
          <w:jc w:val="center"/>
        </w:trPr>
        <w:tc>
          <w:tcPr>
            <w:tcW w:w="1838" w:type="dxa"/>
          </w:tcPr>
          <w:p w14:paraId="431E312B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Programación de Algoritmos (PAY1101)</w:t>
            </w:r>
          </w:p>
        </w:tc>
        <w:tc>
          <w:tcPr>
            <w:tcW w:w="1276" w:type="dxa"/>
          </w:tcPr>
          <w:p w14:paraId="785106EC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578396CD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6E3D151B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385F967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461BE4D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3726D9E2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Competencia avanzada en la creación y optimización de algoritmos</w:t>
            </w:r>
          </w:p>
        </w:tc>
      </w:tr>
      <w:tr w:rsidR="00403C7A" w14:paraId="604EB34C" w14:textId="77777777" w:rsidTr="004338CC">
        <w:trPr>
          <w:trHeight w:val="576"/>
          <w:jc w:val="center"/>
        </w:trPr>
        <w:tc>
          <w:tcPr>
            <w:tcW w:w="1838" w:type="dxa"/>
          </w:tcPr>
          <w:p w14:paraId="4A68297C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Desarrollo de Software (DSY2101)</w:t>
            </w:r>
          </w:p>
        </w:tc>
        <w:tc>
          <w:tcPr>
            <w:tcW w:w="1276" w:type="dxa"/>
          </w:tcPr>
          <w:p w14:paraId="190C58A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09B2F4DD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31687A1C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10214404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673AF7A3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5C3B0C2B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Habilidad avanzada en el desarrollo y mantenimiento de software.</w:t>
            </w:r>
          </w:p>
        </w:tc>
      </w:tr>
      <w:tr w:rsidR="00403C7A" w14:paraId="682979D7" w14:textId="77777777" w:rsidTr="004338CC">
        <w:trPr>
          <w:trHeight w:val="576"/>
          <w:jc w:val="center"/>
        </w:trPr>
        <w:tc>
          <w:tcPr>
            <w:tcW w:w="1838" w:type="dxa"/>
          </w:tcPr>
          <w:p w14:paraId="4641571B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Desarrollo de Software de Escritorio y Gestión (DEY3101)</w:t>
            </w:r>
          </w:p>
        </w:tc>
        <w:tc>
          <w:tcPr>
            <w:tcW w:w="1276" w:type="dxa"/>
          </w:tcPr>
          <w:p w14:paraId="53B7813F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41E630F1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76" w:type="dxa"/>
          </w:tcPr>
          <w:p w14:paraId="36F06C56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4078F077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7AADDB2C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7ABE0DEF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Competencia bien desarrollada, con margen para mayor eficiencia en gestión.</w:t>
            </w:r>
          </w:p>
        </w:tc>
      </w:tr>
      <w:tr w:rsidR="00403C7A" w14:paraId="0EBD436C" w14:textId="77777777" w:rsidTr="004338CC">
        <w:trPr>
          <w:trHeight w:val="940"/>
          <w:jc w:val="center"/>
        </w:trPr>
        <w:tc>
          <w:tcPr>
            <w:tcW w:w="1838" w:type="dxa"/>
          </w:tcPr>
          <w:p w14:paraId="1A341C3A" w14:textId="77777777" w:rsidR="00403C7A" w:rsidRDefault="00000000">
            <w:pPr>
              <w:jc w:val="center"/>
              <w:rPr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b/>
                <w:color w:val="000000"/>
                <w:sz w:val="18"/>
                <w:szCs w:val="18"/>
              </w:rPr>
              <w:t>esarrollo</w:t>
            </w:r>
            <w:proofErr w:type="spellEnd"/>
            <w:r>
              <w:rPr>
                <w:b/>
                <w:color w:val="000000"/>
                <w:sz w:val="18"/>
                <w:szCs w:val="18"/>
              </w:rPr>
              <w:t xml:space="preserve"> de Aplicaciones Web y Mobile (DWY4101)</w:t>
            </w:r>
          </w:p>
        </w:tc>
        <w:tc>
          <w:tcPr>
            <w:tcW w:w="1276" w:type="dxa"/>
          </w:tcPr>
          <w:p w14:paraId="5C2B9EDB" w14:textId="77777777" w:rsidR="00403C7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81" w:type="dxa"/>
          </w:tcPr>
          <w:p w14:paraId="107A23D5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38BD67EA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412" w:type="dxa"/>
          </w:tcPr>
          <w:p w14:paraId="55484510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81" w:type="dxa"/>
          </w:tcPr>
          <w:p w14:paraId="508E5479" w14:textId="77777777" w:rsidR="00403C7A" w:rsidRDefault="00403C7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261" w:type="dxa"/>
          </w:tcPr>
          <w:p w14:paraId="7F4B81BE" w14:textId="77777777" w:rsidR="00403C7A" w:rsidRPr="004338CC" w:rsidRDefault="00000000">
            <w:pPr>
              <w:jc w:val="center"/>
              <w:rPr>
                <w:b/>
                <w:color w:val="auto"/>
                <w:sz w:val="18"/>
                <w:szCs w:val="18"/>
              </w:rPr>
            </w:pPr>
            <w:r w:rsidRPr="004338CC">
              <w:rPr>
                <w:b/>
                <w:color w:val="auto"/>
                <w:sz w:val="18"/>
                <w:szCs w:val="18"/>
              </w:rPr>
              <w:t>Dominio avanzado en el desarrollo de aplicaciones tanto web como móviles.</w:t>
            </w:r>
          </w:p>
        </w:tc>
      </w:tr>
    </w:tbl>
    <w:p w14:paraId="0DD04135" w14:textId="77777777" w:rsidR="00403C7A" w:rsidRDefault="00403C7A">
      <w:pPr>
        <w:rPr>
          <w:sz w:val="20"/>
          <w:szCs w:val="20"/>
        </w:rPr>
      </w:pPr>
    </w:p>
    <w:sectPr w:rsidR="00403C7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822D6E" w14:textId="77777777" w:rsidR="00986A90" w:rsidRDefault="00986A90">
      <w:pPr>
        <w:spacing w:after="0" w:line="240" w:lineRule="auto"/>
      </w:pPr>
      <w:r>
        <w:separator/>
      </w:r>
    </w:p>
  </w:endnote>
  <w:endnote w:type="continuationSeparator" w:id="0">
    <w:p w14:paraId="6AA8A012" w14:textId="77777777" w:rsidR="00986A90" w:rsidRDefault="00986A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251FD4-66ED-4C45-8546-6BEF1CF52F13}"/>
    <w:embedBold r:id="rId2" w:fontKey="{99D7AD80-D220-476A-9752-96814D2432DB}"/>
    <w:embedBoldItalic r:id="rId3" w:fontKey="{4E0FAA09-E5D1-4071-BCCF-774B390756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EFF0FE39-1C87-4350-BF17-11042AF5ECC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830E822B-8F25-401F-864F-2C95B51A4EB6}"/>
    <w:embedItalic r:id="rId6" w:fontKey="{D8B4A9D0-A295-4823-89F2-2D2F6DD08A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0000000000000000000"/>
    <w:charset w:val="00"/>
    <w:family w:val="roman"/>
    <w:notTrueType/>
    <w:pitch w:val="default"/>
    <w:embedRegular r:id="rId7" w:fontKey="{42310806-4714-4126-A9BE-9E06B799E27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604E1B4-C9EC-461A-8590-E83B5B949099}"/>
    <w:embedBold r:id="rId9" w:fontKey="{DF1B7E95-5FEB-4545-A07A-034E48EFE4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33836" w14:textId="77777777" w:rsidR="00403C7A" w:rsidRDefault="00403C7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F898A6" w14:textId="77777777" w:rsidR="00403C7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8C5CD16" wp14:editId="175990D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965852433" name="Grupo 1965852433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88822904" name="Rectángulo 208882290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0E6C8F" w14:textId="77777777" w:rsidR="00403C7A" w:rsidRDefault="00403C7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31651387" name="Rectángulo 203165138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A6EF8A" w14:textId="77777777" w:rsidR="00403C7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03871978" name="Grupo 10387197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0508403" name="Conector: angular 40508403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24153883" name="Conector: angular 72415388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B935AC" w14:textId="77777777" w:rsidR="00403C7A" w:rsidRDefault="00403C7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698D7E" w14:textId="77777777" w:rsidR="00986A90" w:rsidRDefault="00986A90">
      <w:pPr>
        <w:spacing w:after="0" w:line="240" w:lineRule="auto"/>
      </w:pPr>
      <w:r>
        <w:separator/>
      </w:r>
    </w:p>
  </w:footnote>
  <w:footnote w:type="continuationSeparator" w:id="0">
    <w:p w14:paraId="15377C40" w14:textId="77777777" w:rsidR="00986A90" w:rsidRDefault="00986A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F17D3F" w14:textId="77777777" w:rsidR="00403C7A" w:rsidRDefault="00403C7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63273B" w14:textId="77777777" w:rsidR="00403C7A" w:rsidRDefault="00403C7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403C7A" w14:paraId="2848760A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0E4C07A" w14:textId="77777777" w:rsidR="00403C7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52B8CB15" w14:textId="77777777" w:rsidR="00403C7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653CF68" w14:textId="77777777" w:rsidR="00403C7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2F78427" wp14:editId="1C95C57B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EE52C61" w14:textId="77777777" w:rsidR="00403C7A" w:rsidRDefault="00403C7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675AF0" w14:textId="77777777" w:rsidR="00403C7A" w:rsidRDefault="00403C7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4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403C7A" w14:paraId="517522E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8189E86" w14:textId="77777777" w:rsidR="00403C7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2159B3C" wp14:editId="71F1298E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38665E6" w14:textId="77777777" w:rsidR="00403C7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60025FD" w14:textId="77777777" w:rsidR="00403C7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EBE1115" w14:textId="77777777" w:rsidR="00403C7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CA238FB" w14:textId="77777777" w:rsidR="00403C7A" w:rsidRDefault="00403C7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670D3AC" w14:textId="77777777" w:rsidR="00403C7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BD427D8" wp14:editId="25095BAB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5C90BAE" w14:textId="77777777" w:rsidR="00403C7A" w:rsidRDefault="00403C7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187C0C"/>
    <w:multiLevelType w:val="multilevel"/>
    <w:tmpl w:val="5F4C831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212423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3C7A"/>
    <w:rsid w:val="00084B4E"/>
    <w:rsid w:val="00403C7A"/>
    <w:rsid w:val="004338CC"/>
    <w:rsid w:val="0098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F84F8"/>
  <w15:docId w15:val="{7F263096-E5DB-4919-9F4F-8673758CA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q+PFfk/7wOL7SyT+FPAvq4JspQg==">CgMxLjAyCGguZ2pkZ3hzMgloLjMwajB6bGw4AHIhMTNsOTRiZHlEZVVIOTUyUkJFeW1pbWFFU1lxQk11Z2tB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659</Words>
  <Characters>3629</Characters>
  <Application>Microsoft Office Word</Application>
  <DocSecurity>0</DocSecurity>
  <Lines>30</Lines>
  <Paragraphs>8</Paragraphs>
  <ScaleCrop>false</ScaleCrop>
  <Company/>
  <LinksUpToDate>false</LinksUpToDate>
  <CharactersWithSpaces>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Claudia Maureira Q.</dc:creator>
  <cp:lastModifiedBy>Luis Valenzuela</cp:lastModifiedBy>
  <cp:revision>2</cp:revision>
  <dcterms:created xsi:type="dcterms:W3CDTF">2022-02-07T13:42:00Z</dcterms:created>
  <dcterms:modified xsi:type="dcterms:W3CDTF">2024-09-02T03:57:00Z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